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18" w:rsidRDefault="00E85E18" w:rsidP="00D463A8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Міністерство  ОСВІТИ І НАУКИ України</w:t>
      </w: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Міністерство  ОХОРОНИ ЗДОРОВ’Я України</w:t>
      </w: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закарпатський базовий  державний  </w:t>
      </w:r>
      <w:r>
        <w:rPr>
          <w:rFonts w:ascii="Times New Roman" w:hAnsi="Times New Roman" w:cs="Times New Roman"/>
          <w:b/>
          <w:caps/>
          <w:sz w:val="28"/>
          <w:szCs w:val="28"/>
        </w:rPr>
        <w:t>МЕДИЧН</w:t>
      </w: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ий  </w:t>
      </w:r>
      <w:r>
        <w:rPr>
          <w:rFonts w:ascii="Times New Roman" w:hAnsi="Times New Roman" w:cs="Times New Roman"/>
          <w:b/>
          <w:caps/>
          <w:sz w:val="28"/>
          <w:szCs w:val="28"/>
        </w:rPr>
        <w:t>колЕдж</w:t>
      </w: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E18" w:rsidRDefault="00E85E18" w:rsidP="00D463A8">
      <w:pPr>
        <w:widowControl w:val="0"/>
        <w:spacing w:after="0" w:line="240" w:lineRule="auto"/>
        <w:ind w:left="567" w:hanging="63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>
        <w:rPr>
          <w:rFonts w:ascii="Times New Roman" w:hAnsi="Times New Roman" w:cs="Times New Roman"/>
          <w:b/>
        </w:rPr>
        <w:t xml:space="preserve"> ЗАТВЕРДЖУЮ</w:t>
      </w:r>
    </w:p>
    <w:p w:rsidR="00D463A8" w:rsidRDefault="00E85E18" w:rsidP="00D463A8">
      <w:pPr>
        <w:widowControl w:val="0"/>
        <w:spacing w:after="0" w:line="240" w:lineRule="auto"/>
        <w:ind w:left="567" w:hanging="635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lang w:val="uk-UA"/>
        </w:rPr>
        <w:t xml:space="preserve">Закарпатського </w:t>
      </w:r>
      <w:proofErr w:type="gramStart"/>
      <w:r>
        <w:rPr>
          <w:rFonts w:ascii="Times New Roman" w:hAnsi="Times New Roman" w:cs="Times New Roman"/>
          <w:lang w:val="uk-UA"/>
        </w:rPr>
        <w:t>базового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</w:p>
    <w:p w:rsidR="00E85E18" w:rsidRDefault="00E85E18" w:rsidP="00D463A8">
      <w:pPr>
        <w:widowControl w:val="0"/>
        <w:spacing w:after="0" w:line="240" w:lineRule="auto"/>
        <w:ind w:left="567" w:hanging="635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державного медичного коледжу</w:t>
      </w:r>
    </w:p>
    <w:p w:rsidR="00E85E18" w:rsidRDefault="00E85E18" w:rsidP="00D463A8">
      <w:pPr>
        <w:widowControl w:val="0"/>
        <w:spacing w:after="0" w:line="240" w:lineRule="auto"/>
        <w:ind w:left="567" w:hanging="635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uk-UA"/>
        </w:rPr>
        <w:t>Я.С.Яким</w:t>
      </w: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5" w:hanging="635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</w:rPr>
      </w:pPr>
    </w:p>
    <w:p w:rsidR="00E85E18" w:rsidRPr="00290B94" w:rsidRDefault="00E85E18" w:rsidP="00D463A8">
      <w:pPr>
        <w:shd w:val="clear" w:color="auto" w:fill="FFFFFF"/>
        <w:spacing w:after="0" w:line="240" w:lineRule="auto"/>
        <w:ind w:left="567" w:right="518" w:hanging="63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П О Л О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br/>
      </w:r>
      <w:r w:rsidRPr="00290B94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/>
        </w:rPr>
        <w:t xml:space="preserve">          </w:t>
      </w:r>
      <w:r w:rsidR="00684927" w:rsidRPr="00290B94">
        <w:rPr>
          <w:rFonts w:ascii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val="uk-UA"/>
        </w:rPr>
        <w:t>п</w:t>
      </w:r>
      <w:r w:rsidRPr="00290B94">
        <w:rPr>
          <w:rFonts w:ascii="Times New Roman" w:hAnsi="Times New Roman" w:cs="Times New Roman"/>
          <w:b/>
          <w:bCs/>
          <w:color w:val="000000"/>
          <w:spacing w:val="9"/>
          <w:sz w:val="36"/>
          <w:szCs w:val="36"/>
          <w:lang w:val="uk-UA"/>
        </w:rPr>
        <w:t xml:space="preserve">ро </w:t>
      </w:r>
      <w:r w:rsidRPr="00290B94">
        <w:rPr>
          <w:rFonts w:ascii="Times New Roman" w:hAnsi="Times New Roman" w:cs="Times New Roman"/>
          <w:b/>
          <w:color w:val="000000"/>
          <w:spacing w:val="9"/>
          <w:sz w:val="36"/>
          <w:szCs w:val="36"/>
          <w:lang w:val="uk-UA"/>
        </w:rPr>
        <w:t xml:space="preserve">порядок </w:t>
      </w:r>
      <w:r w:rsidRPr="00290B94">
        <w:rPr>
          <w:rFonts w:ascii="Times New Roman" w:hAnsi="Times New Roman" w:cs="Times New Roman"/>
          <w:b/>
          <w:color w:val="343434"/>
          <w:spacing w:val="9"/>
          <w:sz w:val="36"/>
          <w:szCs w:val="36"/>
          <w:lang w:val="uk-UA"/>
        </w:rPr>
        <w:t xml:space="preserve">використання </w:t>
      </w:r>
      <w:r w:rsidRPr="00290B94">
        <w:rPr>
          <w:rFonts w:ascii="Times New Roman" w:hAnsi="Times New Roman" w:cs="Times New Roman"/>
          <w:b/>
          <w:color w:val="000000"/>
          <w:spacing w:val="9"/>
          <w:sz w:val="36"/>
          <w:szCs w:val="36"/>
          <w:lang w:val="uk-UA"/>
        </w:rPr>
        <w:t xml:space="preserve">коштів, передбачених </w:t>
      </w:r>
      <w:r w:rsidRPr="00290B94">
        <w:rPr>
          <w:rFonts w:ascii="Times New Roman" w:hAnsi="Times New Roman" w:cs="Times New Roman"/>
          <w:b/>
          <w:color w:val="000000"/>
          <w:spacing w:val="7"/>
          <w:sz w:val="36"/>
          <w:szCs w:val="36"/>
          <w:lang w:val="uk-UA"/>
        </w:rPr>
        <w:t xml:space="preserve">на виплату стипендії для надання матеріальної допомоги </w:t>
      </w:r>
      <w:r w:rsidRPr="00290B94">
        <w:rPr>
          <w:rFonts w:ascii="Times New Roman" w:hAnsi="Times New Roman" w:cs="Times New Roman"/>
          <w:b/>
          <w:color w:val="343434"/>
          <w:spacing w:val="7"/>
          <w:sz w:val="36"/>
          <w:szCs w:val="36"/>
          <w:lang w:val="uk-UA"/>
        </w:rPr>
        <w:t xml:space="preserve">та </w:t>
      </w:r>
      <w:r w:rsidRPr="00290B94">
        <w:rPr>
          <w:rFonts w:ascii="Times New Roman" w:hAnsi="Times New Roman" w:cs="Times New Roman"/>
          <w:b/>
          <w:color w:val="000000"/>
          <w:spacing w:val="7"/>
          <w:sz w:val="36"/>
          <w:szCs w:val="36"/>
          <w:lang w:val="uk-UA"/>
        </w:rPr>
        <w:t>заохочення</w:t>
      </w:r>
    </w:p>
    <w:p w:rsidR="00E85E18" w:rsidRPr="00290B94" w:rsidRDefault="00E85E18" w:rsidP="00D463A8">
      <w:pPr>
        <w:pStyle w:val="HTML"/>
        <w:shd w:val="clear" w:color="auto" w:fill="FFFFFF"/>
        <w:ind w:left="567" w:hanging="635"/>
        <w:jc w:val="center"/>
        <w:textAlignment w:val="baseline"/>
        <w:rPr>
          <w:rFonts w:ascii="Times New Roman" w:eastAsia="Calibri" w:hAnsi="Times New Roman" w:cs="Times New Roman"/>
          <w:b/>
          <w:bCs/>
          <w:color w:val="0D0D0D"/>
          <w:sz w:val="36"/>
          <w:szCs w:val="36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jc w:val="center"/>
        <w:rPr>
          <w:rFonts w:ascii="Times New Roman" w:eastAsia="Calibri" w:hAnsi="Times New Roman" w:cs="Times New Roman"/>
          <w:b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290B94" w:rsidP="00290B94">
      <w:pPr>
        <w:tabs>
          <w:tab w:val="left" w:pos="9720"/>
        </w:tabs>
        <w:spacing w:after="0" w:line="240" w:lineRule="auto"/>
        <w:ind w:left="567" w:right="-363" w:hanging="635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 xml:space="preserve">                                                                                   </w:t>
      </w:r>
      <w:r w:rsidR="00E85E18"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>РОЗГЛЯНУТО</w:t>
      </w:r>
    </w:p>
    <w:p w:rsidR="00E85E18" w:rsidRDefault="00E85E18" w:rsidP="00AF6817">
      <w:pPr>
        <w:tabs>
          <w:tab w:val="left" w:pos="9720"/>
        </w:tabs>
        <w:spacing w:after="0" w:line="240" w:lineRule="auto"/>
        <w:ind w:left="567" w:right="-363" w:hanging="635"/>
        <w:jc w:val="right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>на засіданні педагогічної ради</w:t>
      </w:r>
    </w:p>
    <w:p w:rsidR="00E85E18" w:rsidRDefault="00290B94" w:rsidP="00290B94">
      <w:pPr>
        <w:tabs>
          <w:tab w:val="left" w:pos="9720"/>
        </w:tabs>
        <w:spacing w:after="0" w:line="240" w:lineRule="auto"/>
        <w:ind w:left="567" w:right="-363" w:hanging="635"/>
        <w:jc w:val="center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 xml:space="preserve">                                                            </w:t>
      </w:r>
      <w:r w:rsidR="00955B4A"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 xml:space="preserve"> Протокол № </w:t>
      </w:r>
      <w:r w:rsidR="00955B4A"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 xml:space="preserve"> від </w:t>
      </w:r>
      <w:r w:rsidR="00955B4A"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>02.12.</w:t>
      </w:r>
      <w:r w:rsidR="00E85E18"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  <w:t>2015р.</w:t>
      </w:r>
    </w:p>
    <w:p w:rsidR="00E85E18" w:rsidRDefault="00E85E18" w:rsidP="00D463A8">
      <w:pPr>
        <w:tabs>
          <w:tab w:val="left" w:pos="9720"/>
        </w:tabs>
        <w:spacing w:after="0" w:line="240" w:lineRule="auto"/>
        <w:ind w:left="567" w:right="-363" w:hanging="635"/>
        <w:rPr>
          <w:rFonts w:ascii="Times New Roman" w:eastAsia="Calibri" w:hAnsi="Times New Roman" w:cs="Times New Roman"/>
          <w:bCs/>
          <w:color w:val="0D0D0D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right="454" w:hanging="635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                                                        Хуст -2015р.</w:t>
      </w:r>
    </w:p>
    <w:p w:rsidR="00E85E18" w:rsidRDefault="00E85E18" w:rsidP="00D463A8">
      <w:pPr>
        <w:spacing w:after="0" w:line="240" w:lineRule="auto"/>
        <w:ind w:left="567" w:hanging="635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E85E18" w:rsidRDefault="00E85E18" w:rsidP="00D463A8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E85E18" w:rsidRDefault="00E85E18" w:rsidP="00AF6817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lang w:val="uk-UA"/>
        </w:rPr>
      </w:pPr>
    </w:p>
    <w:p w:rsidR="00290B94" w:rsidRDefault="00290B94" w:rsidP="00AF6817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spacing w:val="7"/>
          <w:sz w:val="32"/>
          <w:szCs w:val="28"/>
          <w:lang w:val="uk-UA"/>
        </w:rPr>
      </w:pPr>
    </w:p>
    <w:p w:rsidR="00E85E18" w:rsidRPr="00290B94" w:rsidRDefault="00290B94" w:rsidP="00AF6817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pacing w:val="7"/>
          <w:sz w:val="32"/>
          <w:szCs w:val="28"/>
          <w:lang w:val="uk-UA"/>
        </w:rPr>
        <w:t xml:space="preserve">                                     </w:t>
      </w:r>
      <w:r w:rsidR="00D463A8">
        <w:rPr>
          <w:rFonts w:ascii="Times New Roman" w:hAnsi="Times New Roman" w:cs="Times New Roman"/>
          <w:b/>
          <w:spacing w:val="7"/>
          <w:sz w:val="32"/>
          <w:szCs w:val="28"/>
          <w:lang w:val="uk-UA"/>
        </w:rPr>
        <w:t>І</w:t>
      </w:r>
      <w:r w:rsidR="00E85E18">
        <w:rPr>
          <w:rFonts w:ascii="Times New Roman" w:hAnsi="Times New Roman" w:cs="Times New Roman"/>
          <w:b/>
          <w:spacing w:val="7"/>
          <w:sz w:val="32"/>
          <w:szCs w:val="28"/>
          <w:lang w:val="uk-UA"/>
        </w:rPr>
        <w:t>.Загальні положення</w:t>
      </w:r>
    </w:p>
    <w:p w:rsidR="00E85E18" w:rsidRDefault="00E85E18" w:rsidP="00AF6817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290B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Фонд соціальної допомоги студентам, коледжу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(далі-Фонд соціальної допомоги) створюється у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відповідності з постановою Кабінету Міністрів України від 12 липня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2004 року №882 "Питання стипендіального забезпечення" та з метою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підвищення життєвого рівня і заохочення за успіхи у навчанні, участь у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громадській, спортивній та науковій діяльності студентів,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 навчаються за державним замовленням.</w:t>
      </w:r>
    </w:p>
    <w:p w:rsidR="00E85E18" w:rsidRDefault="00E85E18" w:rsidP="00AF6817">
      <w:pPr>
        <w:shd w:val="clear" w:color="auto" w:fill="FFFFFF"/>
        <w:spacing w:after="0" w:line="240" w:lineRule="auto"/>
        <w:ind w:left="567" w:right="518" w:hanging="635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2. Облік надходження та використання коштів Фонду соціальної допомоги </w:t>
      </w:r>
    </w:p>
    <w:p w:rsidR="00E85E18" w:rsidRDefault="00E85E18" w:rsidP="00AF6817">
      <w:pPr>
        <w:shd w:val="clear" w:color="auto" w:fill="FFFFFF"/>
        <w:spacing w:after="0" w:line="240" w:lineRule="auto"/>
        <w:ind w:left="567" w:right="518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бухгалтерією навчального закладу.</w:t>
      </w:r>
    </w:p>
    <w:p w:rsidR="00E85E18" w:rsidRDefault="00E85E18" w:rsidP="00AF6817">
      <w:pPr>
        <w:shd w:val="clear" w:color="auto" w:fill="FFFFFF"/>
        <w:spacing w:after="0" w:line="240" w:lineRule="auto"/>
        <w:ind w:left="567" w:hanging="6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Порядок 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uk-UA"/>
        </w:rPr>
        <w:t xml:space="preserve">утворення 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використання Фонду соціальної допомоги</w:t>
      </w:r>
    </w:p>
    <w:p w:rsidR="00E85E18" w:rsidRDefault="00E85E18" w:rsidP="00AF6817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67" w:right="518" w:hanging="635"/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Фонд  соціальної допомоги  утворюється  за  рахунок   10  відсотків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коштів,     передбачених     для     виплати     стипендій    та    економії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стипендіального фонду.</w:t>
      </w:r>
    </w:p>
    <w:p w:rsidR="00E85E18" w:rsidRDefault="00E85E18" w:rsidP="00AF6817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567" w:right="518" w:hanging="635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Фонд соціальної допомоги граничними розмірами не обмежується, і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кінці року невитрачений залишок його в бюджет не вилучається.</w:t>
      </w:r>
    </w:p>
    <w:p w:rsidR="00E85E18" w:rsidRPr="00FF09B8" w:rsidRDefault="00E85E18" w:rsidP="00FF09B8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-68" w:right="2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3. </w:t>
      </w:r>
      <w:r w:rsidR="00290B94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Кошти    Фонду    соціальної    допомоги    витрачаються    згідно    з</w:t>
      </w:r>
      <w:r w:rsidR="00FF09B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  рішенням стипендіальної комісії.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 w:rsidR="00AF681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</w:t>
      </w:r>
      <w:r w:rsidR="00FF09B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4.</w:t>
      </w:r>
      <w:r w:rsidR="00AF6817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 </w:t>
      </w:r>
      <w:r w:rsidR="00290B94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</w:t>
      </w:r>
      <w:r w:rsidRPr="000721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Кошти Фонду соціальної допомоги використовуються для надання</w:t>
      </w:r>
      <w:r w:rsidRPr="000721B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br/>
      </w:r>
      <w:r w:rsidRPr="000721B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матеріальної допомоги студентам,</w:t>
      </w:r>
      <w:r w:rsidRPr="000721BF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які її </w:t>
      </w:r>
      <w:r w:rsidRPr="000721B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потребують , в тому числі: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малозабезпечених сімей;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студентам   із   числа   дітей-сиріт,   та   дітей,   що   залишилися   без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піклування батьків;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студентам, які мають дітей, віком до трьох років і продовжують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навчання за денною формою ( виплачується щомісячно);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народженні дитини;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 разі хвороби студента;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 разі тривалої хвороби, смерті близьких родичів;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часткову компенсацію за найм житла малозабезпеченим студентам,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які не проживають у гуртожитках, з числа іногородніх;</w:t>
      </w:r>
    </w:p>
    <w:p w:rsidR="00AF6817" w:rsidRDefault="00E85E18" w:rsidP="00AF6817">
      <w:pPr>
        <w:shd w:val="clear" w:color="auto" w:fill="FFFFFF"/>
        <w:tabs>
          <w:tab w:val="left" w:pos="4944"/>
        </w:tabs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- </w:t>
      </w:r>
      <w:r w:rsidR="00AF6817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для фінансування заходів, пов'язаних з лікуванням та оздоровленням</w:t>
      </w:r>
    </w:p>
    <w:p w:rsidR="00E85E18" w:rsidRDefault="00AF6817" w:rsidP="00AF6817">
      <w:pPr>
        <w:shd w:val="clear" w:color="auto" w:fill="FFFFFF"/>
        <w:tabs>
          <w:tab w:val="left" w:pos="4944"/>
        </w:tabs>
        <w:spacing w:after="0" w:line="240" w:lineRule="auto"/>
        <w:ind w:left="567" w:hanging="63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</w:t>
      </w:r>
      <w:r w:rsidR="00E85E18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студентів,</w:t>
      </w:r>
      <w:r w:rsidR="00E85E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зокрема,    оплати   путівок   у </w:t>
      </w:r>
      <w:r w:rsidR="00E85E1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санаторії, санаторії-профілакторії, будинки відпочинку, пансіонати,</w:t>
      </w:r>
      <w:r w:rsidR="00E85E1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оздоровчо-спортивні табори, здешевлення туристичних путівок тощо;</w:t>
      </w:r>
    </w:p>
    <w:p w:rsidR="00E85E18" w:rsidRDefault="00E85E18" w:rsidP="00AF6817">
      <w:pPr>
        <w:shd w:val="clear" w:color="auto" w:fill="FFFFFF"/>
        <w:tabs>
          <w:tab w:val="left" w:pos="379"/>
        </w:tabs>
        <w:spacing w:after="0" w:line="240" w:lineRule="auto"/>
        <w:ind w:left="567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оплату пільгового харчування;</w:t>
      </w:r>
    </w:p>
    <w:p w:rsidR="00E85E18" w:rsidRDefault="00E85E18" w:rsidP="00AF6817">
      <w:pPr>
        <w:shd w:val="clear" w:color="auto" w:fill="FFFFFF"/>
        <w:tabs>
          <w:tab w:val="left" w:pos="398"/>
        </w:tabs>
        <w:spacing w:after="0" w:line="240" w:lineRule="auto"/>
        <w:ind w:left="567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Кошти Фонду соціальної допомоги використовуються:</w:t>
      </w:r>
    </w:p>
    <w:p w:rsidR="00E85E18" w:rsidRDefault="003B29B9" w:rsidP="00AF6817">
      <w:pPr>
        <w:shd w:val="clear" w:color="auto" w:fill="FFFFFF"/>
        <w:tabs>
          <w:tab w:val="left" w:pos="7411"/>
        </w:tabs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</w:t>
      </w:r>
      <w:r w:rsidR="00AF68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85E1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для  преміювання  студентів </w:t>
      </w:r>
      <w:r w:rsidR="00E85E18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за  успіхи  у </w:t>
      </w:r>
      <w:r w:rsidR="00E85E18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навчанні,  </w:t>
      </w:r>
    </w:p>
    <w:p w:rsidR="00E85E18" w:rsidRDefault="00E85E18" w:rsidP="00AF6817">
      <w:pPr>
        <w:shd w:val="clear" w:color="auto" w:fill="FFFFFF"/>
        <w:tabs>
          <w:tab w:val="left" w:pos="7411"/>
        </w:tabs>
        <w:spacing w:after="0" w:line="240" w:lineRule="auto"/>
        <w:ind w:left="567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 </w:t>
      </w:r>
      <w:r w:rsidR="00AF6817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 науковій,  культурно-масовій,  спортивній та громадській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роботі;</w:t>
      </w:r>
    </w:p>
    <w:p w:rsidR="00E85E18" w:rsidRDefault="00E85E18" w:rsidP="00AF6817">
      <w:pPr>
        <w:shd w:val="clear" w:color="auto" w:fill="FFFFFF"/>
        <w:spacing w:after="0" w:line="240" w:lineRule="auto"/>
        <w:ind w:left="567" w:right="62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-    оплату   заходів,   пов'язаних   з   навчанням   особливо   обдарованих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студентів;</w:t>
      </w:r>
    </w:p>
    <w:p w:rsidR="00AF6817" w:rsidRDefault="00E85E18" w:rsidP="00AF6817">
      <w:pPr>
        <w:shd w:val="clear" w:color="auto" w:fill="FFFFFF"/>
        <w:tabs>
          <w:tab w:val="left" w:pos="379"/>
        </w:tabs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встановлення    щомісячних    надбавок    до    стипендій  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студентам-</w:t>
      </w:r>
      <w:proofErr w:type="spellEnd"/>
    </w:p>
    <w:p w:rsidR="00E85E18" w:rsidRDefault="00AF6817" w:rsidP="00AF6817">
      <w:pPr>
        <w:shd w:val="clear" w:color="auto" w:fill="FFFFFF"/>
        <w:tabs>
          <w:tab w:val="left" w:pos="379"/>
        </w:tabs>
        <w:spacing w:after="0" w:line="240" w:lineRule="auto"/>
        <w:ind w:left="567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</w:t>
      </w:r>
      <w:r w:rsidR="00E85E1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активістам громадського життя.</w:t>
      </w:r>
    </w:p>
    <w:p w:rsidR="00E85E18" w:rsidRDefault="00E85E18" w:rsidP="00AF6817">
      <w:pPr>
        <w:shd w:val="clear" w:color="auto" w:fill="FFFFFF"/>
        <w:tabs>
          <w:tab w:val="left" w:pos="398"/>
        </w:tabs>
        <w:spacing w:after="0" w:line="240" w:lineRule="auto"/>
        <w:ind w:left="567" w:hanging="6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Порядок надання матеріальної допомоги: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студентом на ім'я директора подається заява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відповідні довідки;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заява  розглядається     стипендіальною     комісією,     погоджується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директором коледжу, встановлюється розмір матеріальної допомоги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 залежності від потреби;</w:t>
      </w:r>
    </w:p>
    <w:p w:rsidR="00A55C6E" w:rsidRDefault="00A55C6E" w:rsidP="00A55C6E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lastRenderedPageBreak/>
        <w:t>на   основі   поданих   заяв   та   рішення   стипендіальної   комісії  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  <w:t>коледжу видається наказ про надання матеріальної допомоги.</w:t>
      </w:r>
    </w:p>
    <w:p w:rsidR="00E85E18" w:rsidRDefault="00E85E18" w:rsidP="00AF6817">
      <w:pPr>
        <w:shd w:val="clear" w:color="auto" w:fill="FFFFFF"/>
        <w:tabs>
          <w:tab w:val="left" w:pos="398"/>
        </w:tabs>
        <w:spacing w:after="0" w:line="240" w:lineRule="auto"/>
        <w:ind w:left="567" w:hanging="635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Порядок преміювання :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  <w:tab w:val="left" w:pos="8563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клопотання      щодо      студентів, 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яким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встановлюються    надбавки    на    стипендії    та    які    преміюються,</w:t>
      </w:r>
      <w:r w:rsidR="003316ED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подаються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, зав</w:t>
      </w:r>
      <w:r w:rsidR="003316ED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ідуваче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м відділення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до стипендіальної комісії;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379"/>
          <w:tab w:val="left" w:pos="8563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після  розгляду  і  затвердження  стипендіальною  комісією  поданих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пропозицій щодо преміювання та розмірів премій, по коледжу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видається відповідний наказ.</w:t>
      </w:r>
    </w:p>
    <w:p w:rsidR="00E85E18" w:rsidRDefault="00E85E18" w:rsidP="00AF6817">
      <w:pPr>
        <w:spacing w:after="0" w:line="240" w:lineRule="auto"/>
        <w:ind w:left="567" w:hanging="635"/>
        <w:rPr>
          <w:rFonts w:ascii="Times New Roman" w:hAnsi="Times New Roman" w:cs="Times New Roman"/>
          <w:sz w:val="2"/>
          <w:szCs w:val="2"/>
          <w:lang w:val="uk-UA"/>
        </w:rPr>
      </w:pPr>
    </w:p>
    <w:p w:rsidR="00E85E18" w:rsidRDefault="00E85E18" w:rsidP="00AF6817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   </w:t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контролю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   правильним    використанням    коштів    Фонду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lang w:val="uk-UA"/>
        </w:rPr>
        <w:t xml:space="preserve">соціальної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допомоги створюється постійно діюча ревізійна комісія з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color w:val="252525"/>
          <w:sz w:val="28"/>
          <w:szCs w:val="28"/>
          <w:lang w:val="uk-UA"/>
        </w:rPr>
        <w:t xml:space="preserve">представників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та профспілкового комітету студентів.</w:t>
      </w:r>
    </w:p>
    <w:p w:rsidR="00E85E18" w:rsidRDefault="00E85E18" w:rsidP="00AF681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52525"/>
          <w:spacing w:val="-2"/>
          <w:sz w:val="28"/>
          <w:szCs w:val="28"/>
          <w:lang w:val="uk-UA"/>
        </w:rPr>
        <w:t xml:space="preserve">Персональна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відповідальність    за    використання    коштів    Фонд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соціальної допомоги покладається на директора коледжу.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</w:p>
    <w:p w:rsidR="00E85E18" w:rsidRDefault="00E85E18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3316ED" w:rsidRDefault="003316ED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3316ED" w:rsidRDefault="003316ED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Голова комісії </w:t>
      </w:r>
      <w:r w:rsidR="000721B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                                                                           О.М.Пригара</w:t>
      </w:r>
    </w:p>
    <w:p w:rsidR="000721BF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Секрктар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 :                                                                                     І.Ю.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Лукач</w:t>
      </w:r>
      <w:proofErr w:type="spellEnd"/>
    </w:p>
    <w:p w:rsidR="003316ED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Члени комісії:</w:t>
      </w:r>
    </w:p>
    <w:p w:rsidR="003316ED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Головний бухгалтер                                                                   І.І.Люба</w:t>
      </w:r>
    </w:p>
    <w:p w:rsidR="000721BF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Інспектор з кадрів                                                                       Л.В.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Палчей</w:t>
      </w:r>
      <w:proofErr w:type="spellEnd"/>
    </w:p>
    <w:p w:rsidR="000721BF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Завідувач відділення                                                                   М.М.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Чулей</w:t>
      </w:r>
      <w:proofErr w:type="spellEnd"/>
    </w:p>
    <w:p w:rsidR="000721BF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Голова студентського профкому                                              І.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Сакаль</w:t>
      </w:r>
      <w:proofErr w:type="spellEnd"/>
    </w:p>
    <w:p w:rsidR="000721BF" w:rsidRDefault="000721BF" w:rsidP="00AF681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</w:p>
    <w:p w:rsidR="00E85E18" w:rsidRDefault="00E85E18" w:rsidP="00AF6817">
      <w:pPr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sectPr w:rsidR="00E85E18" w:rsidSect="00684927">
          <w:pgSz w:w="11909" w:h="16834"/>
          <w:pgMar w:top="851" w:right="646" w:bottom="720" w:left="1134" w:header="720" w:footer="720" w:gutter="0"/>
          <w:cols w:space="720"/>
        </w:sectPr>
      </w:pPr>
    </w:p>
    <w:p w:rsidR="00E85E18" w:rsidRDefault="00E85E18" w:rsidP="00AF6817">
      <w:pPr>
        <w:spacing w:after="0" w:line="240" w:lineRule="auto"/>
        <w:ind w:left="567" w:hanging="635"/>
        <w:rPr>
          <w:rFonts w:ascii="Times New Roman" w:hAnsi="Times New Roman" w:cs="Times New Roman"/>
          <w:sz w:val="2"/>
          <w:szCs w:val="2"/>
        </w:rPr>
      </w:pPr>
    </w:p>
    <w:p w:rsidR="00E85E18" w:rsidRDefault="00E85E18" w:rsidP="00D463A8">
      <w:pPr>
        <w:spacing w:after="0" w:line="240" w:lineRule="auto"/>
        <w:ind w:left="567" w:hanging="635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sectPr w:rsidR="00E85E18" w:rsidSect="000721BF">
          <w:type w:val="continuous"/>
          <w:pgSz w:w="11909" w:h="16834"/>
          <w:pgMar w:top="1440" w:right="1087" w:bottom="720" w:left="1654" w:header="720" w:footer="720" w:gutter="0"/>
          <w:cols w:space="720"/>
        </w:sectPr>
      </w:pPr>
    </w:p>
    <w:p w:rsidR="00E85E18" w:rsidRDefault="00E85E18" w:rsidP="00D463A8">
      <w:pPr>
        <w:framePr w:h="2813" w:hSpace="38" w:wrap="auto" w:vAnchor="text" w:hAnchor="margin" w:x="4887" w:y="510"/>
        <w:spacing w:after="0" w:line="240" w:lineRule="auto"/>
        <w:ind w:left="567" w:hanging="635"/>
        <w:rPr>
          <w:rFonts w:ascii="Times New Roman" w:hAnsi="Times New Roman" w:cs="Times New Roman"/>
          <w:sz w:val="24"/>
          <w:szCs w:val="24"/>
        </w:rPr>
      </w:pPr>
    </w:p>
    <w:p w:rsidR="00E85E18" w:rsidRDefault="00E85E18" w:rsidP="00D463A8">
      <w:pPr>
        <w:spacing w:after="0" w:line="240" w:lineRule="auto"/>
        <w:ind w:left="567" w:hanging="635"/>
        <w:rPr>
          <w:rFonts w:ascii="Times New Roman" w:hAnsi="Times New Roman" w:cs="Times New Roman"/>
        </w:rPr>
      </w:pPr>
    </w:p>
    <w:p w:rsidR="00E85E18" w:rsidRDefault="00E85E18" w:rsidP="00D463A8">
      <w:pPr>
        <w:spacing w:after="0" w:line="240" w:lineRule="auto"/>
        <w:ind w:left="567" w:hanging="635"/>
        <w:rPr>
          <w:rFonts w:ascii="Times New Roman" w:hAnsi="Times New Roman" w:cs="Times New Roman"/>
        </w:rPr>
      </w:pPr>
    </w:p>
    <w:p w:rsidR="00B42697" w:rsidRDefault="00B42697" w:rsidP="00D463A8">
      <w:pPr>
        <w:ind w:left="567" w:hanging="635"/>
      </w:pPr>
    </w:p>
    <w:sectPr w:rsidR="00B42697" w:rsidSect="0007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041F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B325B3"/>
    <w:multiLevelType w:val="hybridMultilevel"/>
    <w:tmpl w:val="717ADCBC"/>
    <w:lvl w:ilvl="0" w:tplc="93C46D8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438EA"/>
    <w:multiLevelType w:val="singleLevel"/>
    <w:tmpl w:val="4BD48E78"/>
    <w:lvl w:ilvl="0">
      <w:start w:val="8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155B9A"/>
    <w:multiLevelType w:val="hybridMultilevel"/>
    <w:tmpl w:val="7B78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8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E18"/>
    <w:rsid w:val="000721BF"/>
    <w:rsid w:val="00281092"/>
    <w:rsid w:val="00290B94"/>
    <w:rsid w:val="003316ED"/>
    <w:rsid w:val="003B29B9"/>
    <w:rsid w:val="00684927"/>
    <w:rsid w:val="008C5826"/>
    <w:rsid w:val="00955B4A"/>
    <w:rsid w:val="00A55C6E"/>
    <w:rsid w:val="00AB7067"/>
    <w:rsid w:val="00AF6817"/>
    <w:rsid w:val="00B42697"/>
    <w:rsid w:val="00D463A8"/>
    <w:rsid w:val="00E47B98"/>
    <w:rsid w:val="00E85E18"/>
    <w:rsid w:val="00FF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8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5E18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7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2015-12-08T11:32:00Z</cp:lastPrinted>
  <dcterms:created xsi:type="dcterms:W3CDTF">2015-11-30T12:43:00Z</dcterms:created>
  <dcterms:modified xsi:type="dcterms:W3CDTF">2015-12-08T12:16:00Z</dcterms:modified>
</cp:coreProperties>
</file>